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 St-Casimir - Portneuf 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63,1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DEPART  à l'école le Bateau Blanc, 500, boul.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Q-363 S (boulevard de la Montagne)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(petit pont en bois - planches en diagonal)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devient  Ch de la rivière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ATTENTION  RTE  MAUVAISE SUR 1 KM - gravier 3 X 200m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(devient Rang de l'église S) 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 au Parc  Naturel régional de Portneuf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à l'église de St-Marc des Carrières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Gilbert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(devient Rang du Côteau des roches et rue Saint-Jacques))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Ch. de contournement et traverser la voie ferrée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 (Attention,  on tourne en bas de la descente)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Gréve  (rue du centre là où il y a 3 embranchements)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138 (rue de la Grève devient rue Lemay  puis Provencher)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au parc près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dîner 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 (vers St-Gilbert 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Tessier/QC-363 N  (Prudence en  traversant le pont  : 2 stops)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Pionniers/Baribeau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ARRIVEE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