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ST-GRÉGOIRE/GENTILLY(2022)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101,8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Petit -Chenal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QC-218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Église St.pierre-les-Becquets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Faisans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 sous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Cendrés/Boulevard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Désilets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Jasmins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QC-132 O (panneaux vers Québec 132 O/Autoroute 55 S/Saint Grégoire/Victoriaville)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