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Sainte-Marthe/Batiscan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81,9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Prairies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sur la rue Caron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13.4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Feuillade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St-Maurice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St-Luc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Village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Bord-de-l'Eau/QC-361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Vieux Presbytère de Bastican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Red Mill S     (Pause)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Saint-Malo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