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- St-Casimir - Portneuf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63,4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DEPART au coin de la route QC-363 et de la rue des Pionniers/Baribeau)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Q-363 S (boulevard de la Montagne)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Tessier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l'Île Grandbois (petit pont en bois - planches en diagonal)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l'Île Grandbois devient  Ch de la rivière Ste-Anne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ATTENTION  RTE  MAUVAISE SUR 1 KM - laisser espace entre cyclistes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(devient Rang de l'église S) 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Toilette au Parc  Naturel régional de Portneuf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à l'église de St-Marc des Carrières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Gilbert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Létourneau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 (devient Rang du Côteau des roches et rue Saint-Jacques))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St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Rivière (Attention,  on tourne en bas de la descente)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Gréve  (rue du centre là où il y a 3 embranchements)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Traverser la 138 (rue de la Grève devient rue Lemay  puis Provencher)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au Resto-Gare (au coin de la rte 138)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Après dîner 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Proulx (vers St-Gilbert /Autoroute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St Casimir/Route Guilbault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Tessier/QC-363 N  (Prudence en  traversant le pont  : 2 stops)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Pionniers/Baribeau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ARRIVEE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