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Ste-Anne-de-la Pérade - Deschambault  (2019)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65,8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Bibliothèque municipale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Ste-Anne puis vers D'Orvilliers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de l'Enseigne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QC-354 O/QC-363 N (Traverser le pont, étroit)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Tessier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l'île Grandbois (Pont de bois)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Pour rester sur Chemin de l'Île Grandbois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 (St-Alban)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Parc Portneuf (avant le pont) Toilettes + 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Traverser route 354 au clignotant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Bona-Dussault (Route QC-363 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QC-138 E (direction Québec)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Dîner au Vieux Presbytère de Deschambault (Toilettes + eau)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dîner, Rue de l'Église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 (direction Trois-Rivières)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Casimir/Route Guilbault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Sir-Lomer-Gouin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Serrer à droite pour rester sur le Chemin du Faubourg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Delorme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 (direction Trois-Rivières)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Sainte Anne (juste après la halte routière)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