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St-Élie de Caxton/ St-Alexis des Monts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87,4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Lacs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Notre Dame/QC-350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Laflèche/QC-349 S/QC-350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Route Lupien/QC-350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Lupien/QC-350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Augusta (toilettes sur la droite)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Baril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Belle Montagne/QC-349 S (panneaux vers Québec 349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Richard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lunch au parc près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QC-349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Laflèche/QC-349 N/QC-350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350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1er N/Rue Saint-Jean Baptiste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Rang/Rang 1er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