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St-Narcisse - St-Adelphe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St-Narcisse , passer en arrivère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Principale/RG Des Chutes/QC-352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Côte-Saint-Paul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Louis/QC-159 N (panneaux vers Saint-Tite)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St-Séverin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à la Halte équistre Mékinac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St-Stanislas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St-Narcisse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Le temps d'une bière au "Restaurant Le Villageois" 528 rue Notre-Dame à St-Narcisse  tél: 418 982-8667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