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Sainte-Marthe/Batiscan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50,0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Pavillon Félix Leclerc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Marchand  (Côte à Batoche)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Halte Routière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Vieux Presbytère Batiscan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 (Halte Routière)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Red Mills    (Pause)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Saint-Malo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