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Fin de semaine Dunham (2018)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62,2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Jour 2-  GRANBY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Motel Le Pigeonnier, 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Verte 1 (piste cyclable)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Yamaska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Boulevard Magenta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Traverser le pont de bois puis à gauche sur Chemin Magenta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Brousseau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d'Adamsville devient St-Charles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33,8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Piste cyclable Estriade (après le coin de la rue Dorchester)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Diner à la halte de la gare à Granby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Retour sur vos pas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Reprendre la piste cyclable Estriade pour retourner à Farnham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Boulevard Magenta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McCorkill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Verte 1 (piste cyclable)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59,9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Parc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Saint-Grégoire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61,6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Normandie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62,2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 au Motel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