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Jour 5 - Parcours 55 km - Val Racine/Woburn/Val Racine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54,9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Haricots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Chesham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Route Chesham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Route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E/QC-212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Montée Notre Dame/QC-212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Saint-Augustin/QC-161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Bury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Chesham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Haricots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Fôret Enchantée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