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Berthierville- Saint-Thomas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98,5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Notre-Dame (rte 138)- Toilettes au Métro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 Bayonne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 de la route 345 (vous croisez le village de St-Élisabeth)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Principale/Rang du Ruisseau, devient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1e Rang (en haut de la côte au clignotant)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Sainte Béatrix (épicerie à droite)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4e Rang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Rue Visitation/QC-343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4e Rang E (à gauche dans la courbe)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la ligne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Montcalm/QC-346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Richard (ne pas suivre la rte 346), devient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 pour rester sur Chemin Archambault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Devient 4e rue (Traverse sous la rte 158)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DÎNER-jeux d'eau sur la gauche-Tables et toilettes- P.S.: Marché Tradition sur la 8e rue-y aller par la 4e ave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Av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8e Rue / ch. St-Michel / ch. Delangis / Curé Dupont -rte 343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Lagarde (après le pont)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Vieux Moulin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Monseigneur Forbes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Base-de-Roc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Philomène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Notre-Dame, 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Frontenac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Bienville/QC-158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Arrivée. BRAVO!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