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Voyage Magog 15, 16, 17 et 18 aout 2016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81,2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2.5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17/08/2016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Aréna de Magog: 100, rue Saint-Alphonse N.  vers Stanstead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E/QC-108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 Belvedère/La Montagnarde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d'Ayers Cliff, QC-141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Merry S/QC-247 S (panneaux vers Georgeville)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Laurendeau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des Berges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Valérie, devient rue Carrière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15,6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Fitch Bay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25,4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Fitch Bay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25,7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Narrows/QC-247 S, devient Griffin, puis Canusa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43,8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Dufferin/QC-143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45,7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Fairfax/QC-143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QC-143 N (panneaux vers Autoroute 55 N/Sherbrooke)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61,2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QC-141 N (panneaux vers Autoroute 55/Ayer's-Cliff)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66,9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d'Ayers Cliff (panneaux vers Sainte-Catherine-de-Hatley 10)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73,5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Chemin d'Ayers Cliff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74,1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Forand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75,8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Magog, QC-108 O, devient rue Principale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81,1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Saint-Alphonse Nord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81,2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