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 St-Casimir - Portneuf  2023 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74,8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Nouvelle instruction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QC-363 S (boulevard de la Montagne)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Tessier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l'Île Grandbois (petit pont en bois - planches en diagonal)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l'Île Grandbois devient  Ch de la rivière Ste-Anne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(Toilettes au Parc Naturel Régional de Portneuf)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QC-354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du Moulin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toilette  après l'église (école ou centre communautaire)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Létourneau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3e Rang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Boulevard des Sources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Proulx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Rang (devient Rang du Côteau des roches et rue Saint-Jacques)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tenir à 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ch,. de Contournement 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St 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Rivière  (Attention, on tourne en bas de la descente)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Grève (rue du centre là où il y a 3 embranchements)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138 (rue de la Grève devient rue Lemay puis  Provencher)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Dîner au Parc près du quai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Après dìner QC-138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Proulx (vers Saint-Gilbert/Autoroute 40)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Rang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St Casimir/Route Guilbault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Tessier /QC-363 N (prudence en traversant le pont : 2 stop)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Pionniers/Baribeau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ARRIVEE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