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Bécancour-Madington 2018-05-27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32,4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Stationnement Aréna Bécancour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Nicolas Perrot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Nicolas Perrot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Merisiers/QC-226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Ormes/QC-226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Pins/QC-226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 Parc-Industriel/QC-226 E/QC-261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 Parc-Industriel/QC-261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 l'École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(12e rg)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Arrivé, Église de St Sylvère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