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Fin de semaine Dunham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73,4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Jour 2- FRELISHBURG (COURT)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stationnement à Pike River- sur route 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Moulin (on traverse la route 133)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Montgomery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Saint-Armand/Rue Quinn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QC-237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gauche Les sucreries de l'érable (café, muffins,...)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Qc-213 N, direction Dunham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Bruce/QC-202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Caleb Tree, devient rue Maple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DÎNER- Parc derrière l'hôtel de ville, 12 rue Maple (tables à pique-nique, toilette chimique)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rue Maple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Saint-Ignace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Rivières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S/QC-202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QC-202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stationnement de Pike River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