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SAINTE-PERPÉTUE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60,1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DEPART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Eglise de Saint-Cyrille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255 (5e rg de Wendover)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Terra Jet 9 (après la 20)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T Boulevard Foucault devient rang Ste-Anne, on longe la rivière St-François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Halte au parc en face de la rue Carmelle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Gamelin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5e Rang/QC-255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Patrice, direction Ste-Brigitte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Fourche Tourner légèrement à gauche et à droite pour traverser le petit pont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Vers le 2e pont rang Saint Joachim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Sainte Anne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Sainte-Anne - petit barrage un peu plus loin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Joseph/QC-259 N direction Ste-Perpétue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Église de Ste-Perpétue.  Marché Richelieu un peu plus loin (toilettes). Après dîner on repart par la gauche.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Saint-Charles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tout droit sur Rang Saint Joachim., direction Ste-Brigitte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Principale- On traverse la pont et on monte la côte. Devient Rang St-Edouard et 9eme Rang de Wendover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122 O/QC-122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à l'église. Bistro bar de biais avec le stationnement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