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Saint-Wenceslas - Saint-Louis-de-Blandford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98,9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Jean XXIII à Saint-Wenceslas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sur 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261 Nord / Rue Principale vers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pont, Rang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Smith, longer l'autoroute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162 Ouest / 263 Sud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François, longe rivière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218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à Manseau, abri,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Alphonse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218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Petit Montréal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Domaine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voie ferrée, 263 Nord vers Lemieux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263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263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la courbe, Route à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Saint-Sylvère, 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8e Rang coin Caisse Populaire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École Jean XXIII, Saint-Wenceslas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