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Victoriaville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72,8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Cegep de Victoriaville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Boulanger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Sylvain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vers La Route Verte (piste cyclable) longe rue de Bigarré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continue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 (longe rue Carignan)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continue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 (longe rue Gamache)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(sortir de la piste cyclable, elle est en poucière de pierre) prendre le Rang 4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12e Rang au " T "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à l'église ou centre communautaire.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32.7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12e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Chalets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Warwick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7e Rang Grand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St-Albert au " T "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59.7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Talbot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66.7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Cartier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continue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croise boul Jutras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continue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devient  rue Notre-Dame  " Y "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 londe rue de Bigarré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Labbé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75.3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76.3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arrivée 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cegep de Victoriaville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