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81,2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17/08/2016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 de Magog: 100, rue Saint-Alphonse N.  vers Stanstead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E/QC-108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Belvedère/La Montagnarde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d'Ayers Cliff, QC-141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Merry S/QC-247 S (panneaux vers Georgeville)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Laurendeau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Berges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Valérie, devient rue Carrière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Fitch Bay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Fitch Bay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Narrows/QC-247 S, devient Griffin, puis Canusa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Dufferin/QC-143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Fairfax/QC-143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QC-143 N (panneaux vers Autoroute 55 N/Sherbrooke)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QC-141 N (panneaux vers Autoroute 55/Ayer's-Cliff)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d'Ayers Cliff (panneaux vers Sainte-Catherine-de-Hatley 10)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d'Ayers Cliff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Forand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Magog, QC-108 O, devient 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Saint-Alphonse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